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2" w:rsidRDefault="006320FE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Исполнение П</w:t>
      </w:r>
      <w:r w:rsidR="00772582">
        <w:rPr>
          <w:sz w:val="24"/>
          <w:szCs w:val="24"/>
        </w:rPr>
        <w:t>лан</w:t>
      </w:r>
      <w:r>
        <w:rPr>
          <w:sz w:val="24"/>
          <w:szCs w:val="24"/>
        </w:rPr>
        <w:t xml:space="preserve">а </w:t>
      </w:r>
      <w:r w:rsidR="00772582">
        <w:rPr>
          <w:sz w:val="24"/>
          <w:szCs w:val="24"/>
        </w:rPr>
        <w:t xml:space="preserve"> мероприятий по противодействию коррупции </w:t>
      </w:r>
    </w:p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2018-2020 годы</w:t>
      </w:r>
      <w:r w:rsidR="006320FE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 </w:t>
      </w:r>
      <w:r w:rsidRPr="00354B6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4B6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4275"/>
        <w:gridCol w:w="2480"/>
        <w:gridCol w:w="2693"/>
      </w:tblGrid>
      <w:tr w:rsidR="00772582" w:rsidRPr="0097225E" w:rsidTr="00070156">
        <w:tc>
          <w:tcPr>
            <w:tcW w:w="6111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4275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  <w:tc>
          <w:tcPr>
            <w:tcW w:w="2480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72582" w:rsidRPr="0097225E" w:rsidRDefault="00772582" w:rsidP="00D819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2B1F">
              <w:rPr>
                <w:b w:val="0"/>
                <w:color w:val="auto"/>
                <w:sz w:val="20"/>
                <w:szCs w:val="20"/>
              </w:rPr>
              <w:t>Вывод</w:t>
            </w:r>
            <w:r w:rsidR="0007015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(мероприятие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выпол</w:t>
            </w:r>
            <w:r w:rsidR="00D81953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нено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в полном объеме</w:t>
            </w:r>
            <w:proofErr w:type="gramStart"/>
            <w:r w:rsidRPr="00272B1F"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 w:rsidR="00100B1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в установленный срок, выполнено частично, не выполнено, причины 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невы</w:t>
            </w:r>
            <w:r w:rsidR="00070156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полнения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или переноса)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07015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коррупциогенности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в </w:t>
            </w:r>
            <w:r w:rsidR="00070156">
              <w:rPr>
                <w:sz w:val="22"/>
                <w:szCs w:val="22"/>
                <w:lang w:eastAsia="en-US"/>
              </w:rPr>
              <w:t>МПА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Не поступало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</w:t>
            </w:r>
            <w:r>
              <w:rPr>
                <w:sz w:val="22"/>
                <w:szCs w:val="22"/>
                <w:lang w:eastAsia="en-US"/>
              </w:rPr>
              <w:t xml:space="preserve"> ненормативных правовых актов </w:t>
            </w:r>
            <w:r w:rsidRPr="00CC3145">
              <w:rPr>
                <w:sz w:val="22"/>
                <w:szCs w:val="22"/>
                <w:lang w:eastAsia="en-US"/>
              </w:rPr>
              <w:t>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Михайловского МО,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shd w:val="clear" w:color="auto" w:fill="FFFFFF"/>
              <w:spacing w:line="274" w:lineRule="exact"/>
              <w:rPr>
                <w:bCs/>
                <w:spacing w:val="-5"/>
                <w:sz w:val="20"/>
                <w:szCs w:val="20"/>
              </w:rPr>
            </w:pPr>
            <w:r w:rsidRPr="00070156">
              <w:rPr>
                <w:bCs/>
                <w:spacing w:val="-5"/>
                <w:sz w:val="20"/>
                <w:szCs w:val="20"/>
              </w:rPr>
              <w:t xml:space="preserve">Рассмотрение обзоров судебных решений  и информации, размещаемой на официальном сайте прокуратуры Свердловской области, по вопросам противодействия коррупции, </w:t>
            </w:r>
            <w:proofErr w:type="gramStart"/>
            <w:r w:rsidRPr="00070156">
              <w:rPr>
                <w:bCs/>
                <w:spacing w:val="-5"/>
                <w:sz w:val="20"/>
                <w:szCs w:val="20"/>
              </w:rPr>
              <w:t>подготовленный</w:t>
            </w:r>
            <w:proofErr w:type="gramEnd"/>
            <w:r w:rsidRPr="00070156">
              <w:rPr>
                <w:bCs/>
                <w:spacing w:val="-5"/>
                <w:sz w:val="20"/>
                <w:szCs w:val="20"/>
              </w:rPr>
              <w:t xml:space="preserve"> Департаментом кадровой политики Губернатора Свердловской области </w:t>
            </w:r>
          </w:p>
          <w:p w:rsidR="00CC3145" w:rsidRPr="00070156" w:rsidRDefault="00CC3145" w:rsidP="00D819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За </w:t>
            </w:r>
            <w:r w:rsidR="00D81953">
              <w:rPr>
                <w:b w:val="0"/>
                <w:color w:val="auto"/>
                <w:sz w:val="20"/>
                <w:szCs w:val="20"/>
              </w:rPr>
              <w:t>12</w:t>
            </w:r>
            <w:r w:rsidRPr="00070156">
              <w:rPr>
                <w:b w:val="0"/>
                <w:color w:val="auto"/>
                <w:sz w:val="20"/>
                <w:szCs w:val="20"/>
              </w:rPr>
              <w:t xml:space="preserve"> месяц</w:t>
            </w:r>
            <w:r w:rsidR="00197E11">
              <w:rPr>
                <w:b w:val="0"/>
                <w:color w:val="auto"/>
                <w:sz w:val="20"/>
                <w:szCs w:val="20"/>
              </w:rPr>
              <w:t xml:space="preserve">ев </w:t>
            </w:r>
            <w:r w:rsidRPr="00070156">
              <w:rPr>
                <w:b w:val="0"/>
                <w:color w:val="auto"/>
                <w:sz w:val="20"/>
                <w:szCs w:val="20"/>
              </w:rPr>
              <w:t xml:space="preserve"> данные факты отсутствовали.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AD62B5" w:rsidRDefault="00CC3145" w:rsidP="00356DC2">
            <w:pPr>
              <w:pStyle w:val="decor"/>
              <w:spacing w:before="0" w:beforeAutospacing="0" w:after="0" w:afterAutospacing="0"/>
              <w:ind w:firstLine="434"/>
              <w:rPr>
                <w:b w:val="0"/>
                <w:color w:val="auto"/>
                <w:sz w:val="22"/>
                <w:szCs w:val="22"/>
              </w:rPr>
            </w:pPr>
            <w:r w:rsidRPr="00AD62B5">
              <w:rPr>
                <w:b w:val="0"/>
                <w:color w:val="auto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</w:tcPr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Размещение на официальном сайте Михайловского муниципального образования в созданном разделе</w:t>
            </w:r>
          </w:p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« Независимая антикоррупционная экспертиза» проектов нормативных правовых актов Администрации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Михайлов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МО,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4275" w:type="dxa"/>
          </w:tcPr>
          <w:p w:rsidR="00CC3145" w:rsidRPr="00070156" w:rsidRDefault="00CC3145" w:rsidP="00EC1BDD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 w:rsidRPr="00070156">
              <w:rPr>
                <w:spacing w:val="-7"/>
                <w:sz w:val="20"/>
                <w:szCs w:val="20"/>
              </w:rPr>
              <w:t>Был</w:t>
            </w:r>
            <w:r w:rsidR="00EC1BDD">
              <w:rPr>
                <w:spacing w:val="-7"/>
                <w:sz w:val="20"/>
                <w:szCs w:val="20"/>
              </w:rPr>
              <w:t xml:space="preserve">о </w:t>
            </w:r>
            <w:r w:rsidRPr="00070156">
              <w:rPr>
                <w:spacing w:val="-7"/>
                <w:sz w:val="20"/>
                <w:szCs w:val="20"/>
              </w:rPr>
              <w:t xml:space="preserve"> размещен</w:t>
            </w:r>
            <w:r w:rsidR="00EC1BDD">
              <w:rPr>
                <w:spacing w:val="-7"/>
                <w:sz w:val="20"/>
                <w:szCs w:val="20"/>
              </w:rPr>
              <w:t>о  8</w:t>
            </w:r>
            <w:r w:rsidRPr="00070156">
              <w:rPr>
                <w:spacing w:val="-7"/>
                <w:sz w:val="20"/>
                <w:szCs w:val="20"/>
              </w:rPr>
              <w:t xml:space="preserve"> проект</w:t>
            </w:r>
            <w:r w:rsidR="00EC1BDD">
              <w:rPr>
                <w:spacing w:val="-7"/>
                <w:sz w:val="20"/>
                <w:szCs w:val="20"/>
              </w:rPr>
              <w:t>ов  НПА  за 2018 год</w:t>
            </w:r>
            <w:r w:rsidRPr="00070156">
              <w:rPr>
                <w:spacing w:val="-7"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CC3145" w:rsidRDefault="00CC3145" w:rsidP="00356DC2">
            <w:pPr>
              <w:shd w:val="clear" w:color="auto" w:fill="FFFFFF"/>
              <w:spacing w:line="254" w:lineRule="exact"/>
              <w:ind w:left="85" w:right="-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разработки проектов нормативно правовых актов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35F">
              <w:rPr>
                <w:rFonts w:ascii="Times New Roman" w:hAnsi="Times New Roman" w:cs="Times New Roman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 Администрации Михайловского МО</w:t>
            </w:r>
          </w:p>
        </w:tc>
        <w:tc>
          <w:tcPr>
            <w:tcW w:w="4275" w:type="dxa"/>
            <w:vAlign w:val="center"/>
          </w:tcPr>
          <w:p w:rsidR="00CC3145" w:rsidRPr="00070156" w:rsidRDefault="00CC3145" w:rsidP="00356DC2">
            <w:pPr>
              <w:rPr>
                <w:sz w:val="20"/>
                <w:szCs w:val="20"/>
              </w:rPr>
            </w:pPr>
            <w:r w:rsidRPr="00070156">
              <w:rPr>
                <w:sz w:val="20"/>
                <w:szCs w:val="20"/>
              </w:rPr>
              <w:t>Было отправлено копий  в Прокуратуру</w:t>
            </w:r>
          </w:p>
          <w:p w:rsidR="00CC3145" w:rsidRPr="00070156" w:rsidRDefault="00CC3145" w:rsidP="00356DC2">
            <w:pPr>
              <w:rPr>
                <w:sz w:val="20"/>
                <w:szCs w:val="20"/>
              </w:rPr>
            </w:pPr>
            <w:r w:rsidRPr="00070156">
              <w:rPr>
                <w:sz w:val="20"/>
                <w:szCs w:val="20"/>
              </w:rPr>
              <w:t>Н-</w:t>
            </w:r>
            <w:proofErr w:type="spellStart"/>
            <w:r w:rsidRPr="00070156">
              <w:rPr>
                <w:sz w:val="20"/>
                <w:szCs w:val="20"/>
              </w:rPr>
              <w:t>Сергинского</w:t>
            </w:r>
            <w:proofErr w:type="spellEnd"/>
            <w:r w:rsidRPr="00070156">
              <w:rPr>
                <w:sz w:val="20"/>
                <w:szCs w:val="20"/>
              </w:rPr>
              <w:t xml:space="preserve">  района:</w:t>
            </w:r>
          </w:p>
          <w:p w:rsidR="00CC3145" w:rsidRPr="00070156" w:rsidRDefault="00EC1BDD" w:rsidP="0035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CC3145" w:rsidRPr="00070156">
              <w:rPr>
                <w:sz w:val="20"/>
                <w:szCs w:val="20"/>
              </w:rPr>
              <w:t xml:space="preserve">  распоряжений,</w:t>
            </w:r>
          </w:p>
          <w:p w:rsidR="00CC3145" w:rsidRPr="00070156" w:rsidRDefault="00EC1BDD" w:rsidP="00EC1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CC3145" w:rsidRPr="00070156">
              <w:rPr>
                <w:sz w:val="20"/>
                <w:szCs w:val="20"/>
              </w:rPr>
              <w:t xml:space="preserve">  постановлений.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5435F">
              <w:rPr>
                <w:b w:val="0"/>
                <w:color w:val="auto"/>
                <w:sz w:val="22"/>
                <w:szCs w:val="22"/>
              </w:rPr>
              <w:t>Выполнено в срок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муници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пальных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услуг, действий (бездействия) должностных лиц органов местного самоуправления.</w:t>
            </w:r>
          </w:p>
        </w:tc>
        <w:tc>
          <w:tcPr>
            <w:tcW w:w="4275" w:type="dxa"/>
          </w:tcPr>
          <w:p w:rsidR="00CC3145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P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148B3">
              <w:rPr>
                <w:b w:val="0"/>
                <w:color w:val="auto"/>
                <w:sz w:val="20"/>
                <w:szCs w:val="20"/>
              </w:rPr>
              <w:t>Не было</w:t>
            </w:r>
          </w:p>
        </w:tc>
        <w:tc>
          <w:tcPr>
            <w:tcW w:w="2480" w:type="dxa"/>
            <w:vAlign w:val="center"/>
          </w:tcPr>
          <w:p w:rsidR="00CC3145" w:rsidRDefault="00CC3145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F42A1" w:rsidRPr="0097225E" w:rsidTr="00FC1DB4">
        <w:tc>
          <w:tcPr>
            <w:tcW w:w="6111" w:type="dxa"/>
            <w:vAlign w:val="center"/>
          </w:tcPr>
          <w:p w:rsidR="005F42A1" w:rsidRPr="00CC3145" w:rsidRDefault="005F42A1" w:rsidP="007C351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Совершенствование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использованием земельных участков и имущества Михайловского муниципального образования,  в том числе переданного в аренду, хозяйственное ведение и  оперативное управление</w:t>
            </w:r>
          </w:p>
        </w:tc>
        <w:tc>
          <w:tcPr>
            <w:tcW w:w="4275" w:type="dxa"/>
            <w:vAlign w:val="center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Контроль осуществляется постоянно, случаев несоблюдения  не было.</w:t>
            </w:r>
          </w:p>
        </w:tc>
        <w:tc>
          <w:tcPr>
            <w:tcW w:w="2480" w:type="dxa"/>
            <w:vAlign w:val="center"/>
          </w:tcPr>
          <w:p w:rsidR="005F42A1" w:rsidRPr="005F42A1" w:rsidRDefault="005F42A1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Муниципальные служащие ознакомлены с Постановлением Администрации ММО</w:t>
            </w:r>
            <w:proofErr w:type="gramStart"/>
            <w:r w:rsidRPr="005F42A1">
              <w:rPr>
                <w:sz w:val="20"/>
                <w:szCs w:val="20"/>
              </w:rPr>
              <w:t xml:space="preserve"> ,</w:t>
            </w:r>
            <w:proofErr w:type="gramEnd"/>
            <w:r w:rsidRPr="005F42A1">
              <w:rPr>
                <w:b/>
                <w:sz w:val="20"/>
                <w:szCs w:val="20"/>
              </w:rPr>
              <w:t xml:space="preserve"> </w:t>
            </w:r>
            <w:r w:rsidRPr="005F42A1">
              <w:rPr>
                <w:sz w:val="20"/>
                <w:szCs w:val="20"/>
              </w:rPr>
              <w:t>«Об утверждении Положения и сообщении лицами, замещающими муниципальные должности и должности муниципальной службы в Администрации ММО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480" w:type="dxa"/>
          </w:tcPr>
          <w:p w:rsidR="005F42A1" w:rsidRPr="005F42A1" w:rsidRDefault="005F42A1" w:rsidP="00746B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 xml:space="preserve">Муниципальные служащие ознакомлены  с Письмом Минтруда России от 13.11.2015 № 18-2/10-п-7073 « О критериях привлечения  к ответственности  за коррупционные правонарушения» </w:t>
            </w:r>
            <w:proofErr w:type="gramStart"/>
            <w:r w:rsidRPr="005F42A1">
              <w:rPr>
                <w:sz w:val="20"/>
                <w:szCs w:val="20"/>
              </w:rPr>
              <w:t xml:space="preserve">( </w:t>
            </w:r>
            <w:proofErr w:type="gramEnd"/>
            <w:r w:rsidRPr="005F42A1">
              <w:rPr>
                <w:sz w:val="20"/>
                <w:szCs w:val="20"/>
              </w:rPr>
              <w:t>вместе с 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коррупции»)</w:t>
            </w:r>
          </w:p>
        </w:tc>
        <w:tc>
          <w:tcPr>
            <w:tcW w:w="2480" w:type="dxa"/>
          </w:tcPr>
          <w:p w:rsidR="005F42A1" w:rsidRDefault="005F42A1" w:rsidP="00746B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EA118A" w:rsidRPr="0097225E" w:rsidTr="00070156">
        <w:tc>
          <w:tcPr>
            <w:tcW w:w="6111" w:type="dxa"/>
          </w:tcPr>
          <w:p w:rsidR="00EA118A" w:rsidRPr="00CC3145" w:rsidRDefault="00EA118A" w:rsidP="000701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в целях профилактики преступлений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корруп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ционной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направленности и борьбы с ними в системе жилищно-коммунального хозяйства комплекса просветитель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ских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4275" w:type="dxa"/>
          </w:tcPr>
          <w:p w:rsidR="00EA118A" w:rsidRPr="00EA118A" w:rsidRDefault="00EA118A" w:rsidP="00F038BB">
            <w:pPr>
              <w:rPr>
                <w:sz w:val="20"/>
                <w:szCs w:val="20"/>
              </w:rPr>
            </w:pPr>
            <w:r w:rsidRPr="00EA118A">
              <w:rPr>
                <w:sz w:val="20"/>
                <w:szCs w:val="20"/>
              </w:rPr>
              <w:t xml:space="preserve"> В управляющую компанию и ТСЖ  были переданы плакаты и буклеты  в сфере противодействия коррупции «Сообщите о фактах коррупции», «Многофункциональный центр предоставления услуг», «Противодействие коррупции правильная гражданская позиция»</w:t>
            </w:r>
          </w:p>
        </w:tc>
        <w:tc>
          <w:tcPr>
            <w:tcW w:w="2480" w:type="dxa"/>
            <w:vAlign w:val="center"/>
          </w:tcPr>
          <w:p w:rsidR="00EA118A" w:rsidRDefault="00EA118A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EA118A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4275" w:type="dxa"/>
          </w:tcPr>
          <w:p w:rsidR="00C608C3" w:rsidRPr="00C608C3" w:rsidRDefault="00C608C3" w:rsidP="00726E0F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t xml:space="preserve">За  </w:t>
            </w:r>
            <w:r w:rsidR="00EC1BDD">
              <w:rPr>
                <w:sz w:val="20"/>
                <w:szCs w:val="20"/>
              </w:rPr>
              <w:t>12</w:t>
            </w:r>
            <w:r w:rsidRPr="00C608C3">
              <w:rPr>
                <w:sz w:val="20"/>
                <w:szCs w:val="20"/>
              </w:rPr>
              <w:t xml:space="preserve"> месяцев  2018 года  в Администрацию Михайловского МО  поступило </w:t>
            </w:r>
            <w:r w:rsidR="00726E0F">
              <w:rPr>
                <w:sz w:val="20"/>
                <w:szCs w:val="20"/>
              </w:rPr>
              <w:t>838</w:t>
            </w:r>
            <w:r w:rsidRPr="00C608C3">
              <w:rPr>
                <w:color w:val="FF0000"/>
                <w:sz w:val="20"/>
                <w:szCs w:val="20"/>
              </w:rPr>
              <w:t xml:space="preserve"> </w:t>
            </w:r>
            <w:r w:rsidRPr="00C608C3">
              <w:rPr>
                <w:sz w:val="20"/>
                <w:szCs w:val="20"/>
              </w:rPr>
              <w:t>обращений, информация о фактах коррупции отсутствует.</w:t>
            </w:r>
          </w:p>
        </w:tc>
        <w:tc>
          <w:tcPr>
            <w:tcW w:w="2480" w:type="dxa"/>
            <w:vAlign w:val="center"/>
          </w:tcPr>
          <w:p w:rsidR="00C608C3" w:rsidRPr="00C608C3" w:rsidRDefault="00C608C3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608C3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0" w:lineRule="exact"/>
              <w:ind w:right="106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социологического опроса  уровня восприятия коррупции в Михайловском муниципальном образовании в 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lastRenderedPageBreak/>
              <w:t>соответствии с Указом Губернатора Свердловской области от 03.11.2010 года № 970-УГ</w:t>
            </w:r>
          </w:p>
        </w:tc>
        <w:tc>
          <w:tcPr>
            <w:tcW w:w="4275" w:type="dxa"/>
          </w:tcPr>
          <w:p w:rsidR="00C608C3" w:rsidRPr="00C608C3" w:rsidRDefault="00C608C3" w:rsidP="00EC1BDD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lastRenderedPageBreak/>
              <w:t xml:space="preserve">Опрос  </w:t>
            </w:r>
            <w:r w:rsidR="00EC1BDD">
              <w:rPr>
                <w:sz w:val="20"/>
                <w:szCs w:val="20"/>
              </w:rPr>
              <w:t xml:space="preserve">был </w:t>
            </w:r>
            <w:r w:rsidRPr="00C608C3">
              <w:rPr>
                <w:sz w:val="20"/>
                <w:szCs w:val="20"/>
              </w:rPr>
              <w:t xml:space="preserve">  проведен в октябре 2018 года</w:t>
            </w:r>
          </w:p>
        </w:tc>
        <w:tc>
          <w:tcPr>
            <w:tcW w:w="2480" w:type="dxa"/>
          </w:tcPr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до 15 ноября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Будет исполнено 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746BC6">
            <w:pPr>
              <w:tabs>
                <w:tab w:val="left" w:pos="423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lastRenderedPageBreak/>
              <w:t>Выявление случаев несоблюдения муниципальными  служащими и лицами, замещающими должности муниципальной службы в Администрации Михайловского муниципального образования,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 по ее совершенствованию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 заседаниях комиссии по координации работы по противодействию коррупции в 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C608C3" w:rsidRDefault="00C608C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P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Случаев не выявлено.</w:t>
            </w:r>
          </w:p>
          <w:p w:rsidR="009F7897" w:rsidRPr="0097225E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Контроль постоянный</w:t>
            </w:r>
          </w:p>
        </w:tc>
        <w:tc>
          <w:tcPr>
            <w:tcW w:w="2480" w:type="dxa"/>
          </w:tcPr>
          <w:p w:rsidR="00C608C3" w:rsidRPr="009F7897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01 октября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4275" w:type="dxa"/>
          </w:tcPr>
          <w:p w:rsidR="00C608C3" w:rsidRP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Не было</w:t>
            </w:r>
          </w:p>
        </w:tc>
        <w:tc>
          <w:tcPr>
            <w:tcW w:w="2480" w:type="dxa"/>
          </w:tcPr>
          <w:p w:rsidR="00C608C3" w:rsidRPr="009F7897" w:rsidRDefault="00C608C3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 xml:space="preserve">Ежегодно, </w:t>
            </w:r>
          </w:p>
          <w:p w:rsidR="00C608C3" w:rsidRPr="009F7897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25 декабря</w:t>
            </w:r>
          </w:p>
        </w:tc>
        <w:tc>
          <w:tcPr>
            <w:tcW w:w="2693" w:type="dxa"/>
          </w:tcPr>
          <w:p w:rsidR="00C608C3" w:rsidRPr="00272B1F" w:rsidRDefault="00C608C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4275" w:type="dxa"/>
          </w:tcPr>
          <w:p w:rsidR="00C608C3" w:rsidRPr="00FE48EE" w:rsidRDefault="00FE48EE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E48EE">
              <w:rPr>
                <w:b w:val="0"/>
                <w:color w:val="auto"/>
                <w:sz w:val="20"/>
                <w:szCs w:val="20"/>
              </w:rPr>
              <w:t>Запросы были сделаны, ответы поступили. Нарушений не выявлено</w:t>
            </w:r>
          </w:p>
        </w:tc>
        <w:tc>
          <w:tcPr>
            <w:tcW w:w="2480" w:type="dxa"/>
            <w:vAlign w:val="center"/>
          </w:tcPr>
          <w:p w:rsidR="00C608C3" w:rsidRDefault="00C608C3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информационного взаимодействия с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право-охранительными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органами, надзирающими и контроли-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рующими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органами в целях проверки сведений,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предста-вляемых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лицами при поступлении на муниципальную службу.</w:t>
            </w:r>
          </w:p>
        </w:tc>
        <w:tc>
          <w:tcPr>
            <w:tcW w:w="4275" w:type="dxa"/>
            <w:vAlign w:val="center"/>
          </w:tcPr>
          <w:p w:rsidR="005815AE" w:rsidRPr="005815AE" w:rsidRDefault="005815AE" w:rsidP="00F038BB">
            <w:pPr>
              <w:rPr>
                <w:sz w:val="20"/>
                <w:szCs w:val="20"/>
              </w:rPr>
            </w:pPr>
            <w:proofErr w:type="gramStart"/>
            <w:r w:rsidRPr="005815AE">
              <w:rPr>
                <w:sz w:val="20"/>
                <w:szCs w:val="20"/>
              </w:rPr>
              <w:t>Поступающих</w:t>
            </w:r>
            <w:proofErr w:type="gramEnd"/>
            <w:r w:rsidRPr="005815AE">
              <w:rPr>
                <w:sz w:val="20"/>
                <w:szCs w:val="20"/>
              </w:rPr>
              <w:t xml:space="preserve"> на муниципальную службу не было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4275" w:type="dxa"/>
            <w:vAlign w:val="center"/>
          </w:tcPr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Информация о  наличии конфликта интересов у муниципальных служащих в Администрацию ММО не поступала.</w:t>
            </w:r>
          </w:p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 xml:space="preserve">Издано  Постановление  Администрации Михайловского МО </w:t>
            </w:r>
            <w:r w:rsidRPr="005815AE">
              <w:rPr>
                <w:i/>
                <w:sz w:val="20"/>
                <w:szCs w:val="20"/>
              </w:rPr>
              <w:t>«</w:t>
            </w:r>
            <w:r w:rsidRPr="005815AE">
              <w:rPr>
                <w:sz w:val="20"/>
                <w:szCs w:val="20"/>
              </w:rPr>
              <w:t xml:space="preserve">Об утверждении Порядка уведомления муниципальными служащими, замещающими должности муниципальной службы в Администрации Михайловского муниципального образования, о </w:t>
            </w:r>
            <w:r w:rsidRPr="005815AE">
              <w:rPr>
                <w:sz w:val="20"/>
                <w:szCs w:val="20"/>
              </w:rPr>
              <w:lastRenderedPageBreak/>
              <w:t>возникновении личной заинтересованности, которая приводит или может привести к конфликту интересов</w:t>
            </w:r>
            <w:r w:rsidRPr="005815AE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Проведение анализа предоставления муниципальными служащими, замещающими должность муниципальной службы в Администрации ММО сведений о доходах, расходах, об имуществе и обязательствах имущественного характера </w:t>
            </w:r>
          </w:p>
        </w:tc>
        <w:tc>
          <w:tcPr>
            <w:tcW w:w="4275" w:type="dxa"/>
          </w:tcPr>
          <w:p w:rsidR="005815AE" w:rsidRPr="005815AE" w:rsidRDefault="005815AE" w:rsidP="00F038BB">
            <w:pPr>
              <w:shd w:val="clear" w:color="auto" w:fill="FFFFFF"/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Анализ проведен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и проведение мероприятий по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подготовке, повышению квалификации муниципальных служащих</w:t>
            </w:r>
          </w:p>
        </w:tc>
        <w:tc>
          <w:tcPr>
            <w:tcW w:w="4275" w:type="dxa"/>
            <w:vAlign w:val="center"/>
          </w:tcPr>
          <w:p w:rsidR="005815AE" w:rsidRPr="001C5E7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Пять муниципальных служащих замещающих должности муниципальной службы в Администрации ММО проходят  профессиональную переподготовку по теме </w:t>
            </w:r>
          </w:p>
          <w:p w:rsidR="005815AE" w:rsidRPr="001C5E7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 « Государственное и муниципальное управление» в 2017 году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4275" w:type="dxa"/>
          </w:tcPr>
          <w:p w:rsidR="005815AE" w:rsidRPr="001C5E7E" w:rsidRDefault="005815AE" w:rsidP="00EC1BD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В  2018 год</w:t>
            </w:r>
            <w:r w:rsidR="00EC1BDD" w:rsidRPr="001C5E7E">
              <w:rPr>
                <w:b w:val="0"/>
                <w:color w:val="auto"/>
                <w:sz w:val="20"/>
                <w:szCs w:val="20"/>
              </w:rPr>
              <w:t>у</w:t>
            </w:r>
            <w:r w:rsidRPr="001C5E7E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C5E7E">
              <w:rPr>
                <w:b w:val="0"/>
                <w:color w:val="auto"/>
                <w:sz w:val="20"/>
                <w:szCs w:val="20"/>
              </w:rPr>
              <w:t>поступающих</w:t>
            </w:r>
            <w:proofErr w:type="gramEnd"/>
            <w:r w:rsidRPr="001C5E7E">
              <w:rPr>
                <w:b w:val="0"/>
                <w:color w:val="auto"/>
                <w:sz w:val="20"/>
                <w:szCs w:val="20"/>
              </w:rPr>
              <w:t xml:space="preserve"> на муниципальную службу не было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круглых столов и семинаров с 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4275" w:type="dxa"/>
          </w:tcPr>
          <w:p w:rsidR="005815AE" w:rsidRPr="001C5E7E" w:rsidRDefault="005815AE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5D283A" w:rsidRPr="001C5E7E" w:rsidRDefault="009C7A90" w:rsidP="009C7A9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 xml:space="preserve">Проведено занятие </w:t>
            </w:r>
            <w:proofErr w:type="gramStart"/>
            <w:r w:rsidRPr="001C5E7E">
              <w:rPr>
                <w:b w:val="0"/>
                <w:color w:val="auto"/>
                <w:sz w:val="20"/>
                <w:szCs w:val="20"/>
              </w:rPr>
              <w:t>по вопросу с признанием сдачи гражданином собственных нежилых помещений в аренду без регистрации в качестве</w:t>
            </w:r>
            <w:proofErr w:type="gramEnd"/>
            <w:r w:rsidRPr="001C5E7E">
              <w:rPr>
                <w:b w:val="0"/>
                <w:color w:val="auto"/>
                <w:sz w:val="20"/>
                <w:szCs w:val="20"/>
              </w:rPr>
              <w:t xml:space="preserve"> ИП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EC1BDD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В  2018 год</w:t>
            </w:r>
            <w:r w:rsidR="00EC1BDD" w:rsidRPr="001C5E7E">
              <w:rPr>
                <w:sz w:val="20"/>
                <w:szCs w:val="20"/>
              </w:rPr>
              <w:t>у</w:t>
            </w:r>
            <w:r w:rsidRPr="001C5E7E">
              <w:rPr>
                <w:sz w:val="20"/>
                <w:szCs w:val="20"/>
              </w:rPr>
              <w:t xml:space="preserve"> отказы в выдаче разрешения на строительство и ввод в эксплуатацию отсутствовали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D283A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Учет муниципального имущества ведется 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7756C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proofErr w:type="gramStart"/>
            <w:r w:rsidRPr="001C5E7E">
              <w:rPr>
                <w:sz w:val="20"/>
                <w:szCs w:val="20"/>
              </w:rPr>
              <w:t xml:space="preserve">На основании Закона Свердловской области от 12.07.2007 года № 58-ОЗ «О решении в 2008 году вопросов местного значения поселений, образованных в 2004  году на территории Свердловской области и разграничении имущества, находящегося в муниципальной собственности, между этими поселениями и муниципальными районами, в состав которых они входят», согласно передаточных актов о принятии объектов казенного имущества из </w:t>
            </w:r>
            <w:r w:rsidRPr="001C5E7E">
              <w:rPr>
                <w:sz w:val="20"/>
                <w:szCs w:val="20"/>
              </w:rPr>
              <w:lastRenderedPageBreak/>
              <w:t>муниципальной собственности Нижнесергинского муниципального района в муниципальную</w:t>
            </w:r>
            <w:proofErr w:type="gramEnd"/>
            <w:r w:rsidRPr="001C5E7E">
              <w:rPr>
                <w:sz w:val="20"/>
                <w:szCs w:val="20"/>
              </w:rPr>
              <w:t xml:space="preserve"> собственность Михайловского муниципального образования от 31.12.2008 года с изменениями и дополнениями на 02.02.2009 года передано только имущество,  являющееся необходимым для осуществления полномочий муниципальных органов, проводилась приватизация только жилфонда.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AA1783">
        <w:tc>
          <w:tcPr>
            <w:tcW w:w="6111" w:type="dxa"/>
          </w:tcPr>
          <w:p w:rsidR="005D283A" w:rsidRPr="00CC3145" w:rsidRDefault="005D283A" w:rsidP="00746BC6">
            <w:pPr>
              <w:spacing w:line="276" w:lineRule="auto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color w:val="FF0000"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Проводится инвентаризация муниципального имущества, и муниципального имущества  переданного в хозяйственное ведение или оперативное управление.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AA1783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 нужд»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В целях оптимизации  закупок создана единая контрактная служба  с 01.01.2016 года. Размещение информации о закупках (планируемых закупках, способе выбора поставщика) на официальном сайте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соответствии с действующим законодательством. Проводятся  проверки ФАС.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735237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использования средств местного  бюджета, выделяемых на реализацию муниципальных </w:t>
            </w:r>
          </w:p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Проходит  проверка по использованию бюджетных средств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</w:t>
            </w:r>
            <w:proofErr w:type="spellStart"/>
            <w:r w:rsidRPr="001C5E7E">
              <w:rPr>
                <w:sz w:val="20"/>
                <w:szCs w:val="20"/>
              </w:rPr>
              <w:t>т.ч</w:t>
            </w:r>
            <w:proofErr w:type="spellEnd"/>
            <w:r w:rsidRPr="001C5E7E">
              <w:rPr>
                <w:sz w:val="20"/>
                <w:szCs w:val="20"/>
              </w:rPr>
              <w:t xml:space="preserve"> и выделенных на реализацию муниципальных программ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Михайловского муниципального образования 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Сведения   размещены на сайте</w:t>
            </w: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Ежегодно, в течении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14 рабочих дней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руководителями муниципальных учреждений культуры и спорта 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jc w:val="center"/>
              <w:rPr>
                <w:sz w:val="20"/>
                <w:szCs w:val="20"/>
              </w:rPr>
            </w:pP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Сведения   размещены на сайте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Ежегодно, в течении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14 рабочих дней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2E32C5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Обеспечение доступности граждан и организаций к информации о деятельности  органов местного самоуправления в сфере противодействия коррупции в соответствии с требованиями Федерального закона от 9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>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Михайловского муниципального образования</w:t>
            </w:r>
            <w:proofErr w:type="gramEnd"/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lastRenderedPageBreak/>
              <w:t>Информация размещается на сайте Михайловского МО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государственной системе «Управление»,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 « Открытые  данные».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8D7BB8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1094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lastRenderedPageBreak/>
              <w:t xml:space="preserve">Проведение заседаний Комиссии по </w:t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противодействию коррупции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Заседания проводятся ежеквартально</w:t>
            </w:r>
            <w:r w:rsidR="006D0F6A" w:rsidRPr="001C5E7E">
              <w:rPr>
                <w:b w:val="0"/>
                <w:color w:val="auto"/>
                <w:sz w:val="20"/>
                <w:szCs w:val="20"/>
              </w:rPr>
              <w:t xml:space="preserve">: </w:t>
            </w:r>
          </w:p>
          <w:p w:rsidR="00454379" w:rsidRPr="001C5E7E" w:rsidRDefault="00454379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29.03.2018</w:t>
            </w:r>
          </w:p>
          <w:p w:rsidR="00454379" w:rsidRPr="001C5E7E" w:rsidRDefault="00EC1BDD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25.06.2018 и 27.09.2018 года, 20.12.2018 года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B6448D">
        <w:tc>
          <w:tcPr>
            <w:tcW w:w="6111" w:type="dxa"/>
          </w:tcPr>
          <w:p w:rsidR="0075480A" w:rsidRPr="00CC3145" w:rsidRDefault="0075480A" w:rsidP="007C3513">
            <w:pPr>
              <w:shd w:val="clear" w:color="auto" w:fill="FFFFFF"/>
              <w:spacing w:line="276" w:lineRule="auto"/>
              <w:ind w:right="130" w:hanging="220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организацией работы по противодействию коррупции в подведомственных муниципальных учреждениях культуры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Муниципальные учреждения культуры, на которые </w:t>
            </w:r>
            <w:proofErr w:type="gramStart"/>
            <w:r w:rsidRPr="001C5E7E">
              <w:rPr>
                <w:sz w:val="20"/>
                <w:szCs w:val="20"/>
              </w:rPr>
              <w:t>возложены полномочия по организации профилактики коррупционных правонарушений определены</w:t>
            </w:r>
            <w:proofErr w:type="gramEnd"/>
            <w:r w:rsidRPr="001C5E7E">
              <w:rPr>
                <w:sz w:val="20"/>
                <w:szCs w:val="20"/>
              </w:rPr>
              <w:t>: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МУК « Центр Культуры и Досуга </w:t>
            </w:r>
            <w:proofErr w:type="spellStart"/>
            <w:r w:rsidRPr="001C5E7E">
              <w:rPr>
                <w:sz w:val="20"/>
                <w:szCs w:val="20"/>
              </w:rPr>
              <w:t>г</w:t>
            </w:r>
            <w:proofErr w:type="gramStart"/>
            <w:r w:rsidRPr="001C5E7E">
              <w:rPr>
                <w:sz w:val="20"/>
                <w:szCs w:val="20"/>
              </w:rPr>
              <w:t>.М</w:t>
            </w:r>
            <w:proofErr w:type="gramEnd"/>
            <w:r w:rsidRPr="001C5E7E">
              <w:rPr>
                <w:sz w:val="20"/>
                <w:szCs w:val="20"/>
              </w:rPr>
              <w:t>ихайловска</w:t>
            </w:r>
            <w:proofErr w:type="spellEnd"/>
            <w:r w:rsidRPr="001C5E7E">
              <w:rPr>
                <w:sz w:val="20"/>
                <w:szCs w:val="20"/>
              </w:rPr>
              <w:t>»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МУК «Национальный культурный комплекс </w:t>
            </w:r>
            <w:proofErr w:type="spellStart"/>
            <w:r w:rsidRPr="001C5E7E">
              <w:rPr>
                <w:sz w:val="20"/>
                <w:szCs w:val="20"/>
              </w:rPr>
              <w:t>с</w:t>
            </w:r>
            <w:proofErr w:type="gramStart"/>
            <w:r w:rsidRPr="001C5E7E">
              <w:rPr>
                <w:sz w:val="20"/>
                <w:szCs w:val="20"/>
              </w:rPr>
              <w:t>.А</w:t>
            </w:r>
            <w:proofErr w:type="gramEnd"/>
            <w:r w:rsidRPr="001C5E7E">
              <w:rPr>
                <w:sz w:val="20"/>
                <w:szCs w:val="20"/>
              </w:rPr>
              <w:t>ракаево</w:t>
            </w:r>
            <w:proofErr w:type="spellEnd"/>
            <w:r w:rsidRPr="001C5E7E">
              <w:rPr>
                <w:sz w:val="20"/>
                <w:szCs w:val="20"/>
              </w:rPr>
              <w:t>».</w:t>
            </w:r>
          </w:p>
          <w:p w:rsidR="0075480A" w:rsidRPr="001C5E7E" w:rsidRDefault="0075480A" w:rsidP="006D0F6A">
            <w:pPr>
              <w:rPr>
                <w:color w:val="FF0000"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Организации  раз в п</w:t>
            </w:r>
            <w:r w:rsidR="006D0F6A" w:rsidRPr="001C5E7E">
              <w:rPr>
                <w:sz w:val="20"/>
                <w:szCs w:val="20"/>
              </w:rPr>
              <w:t>о</w:t>
            </w:r>
            <w:r w:rsidRPr="001C5E7E">
              <w:rPr>
                <w:sz w:val="20"/>
                <w:szCs w:val="20"/>
              </w:rPr>
              <w:t xml:space="preserve">лугодие </w:t>
            </w:r>
            <w:proofErr w:type="gramStart"/>
            <w:r w:rsidRPr="001C5E7E">
              <w:rPr>
                <w:sz w:val="20"/>
                <w:szCs w:val="20"/>
              </w:rPr>
              <w:t>отчитываются об</w:t>
            </w:r>
            <w:proofErr w:type="gramEnd"/>
            <w:r w:rsidRPr="001C5E7E">
              <w:rPr>
                <w:sz w:val="20"/>
                <w:szCs w:val="20"/>
              </w:rPr>
              <w:t xml:space="preserve"> антикоррупционной работе.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года.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заседаний комиссии </w:t>
            </w:r>
            <w:proofErr w:type="gramStart"/>
            <w:r w:rsidRPr="00CC3145">
              <w:rPr>
                <w:spacing w:val="-7"/>
                <w:sz w:val="22"/>
                <w:szCs w:val="22"/>
                <w:lang w:eastAsia="en-US"/>
              </w:rPr>
              <w:t>по</w:t>
            </w:r>
            <w:proofErr w:type="gramEnd"/>
          </w:p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>соблюде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softHyphen/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нию требований к служебному поведению и урегулированию конфликта интересов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Было проведено одно заседание комиссии 20.02.2018 года </w:t>
            </w:r>
            <w:r w:rsidR="00EC1BDD" w:rsidRPr="001C5E7E">
              <w:rPr>
                <w:sz w:val="20"/>
                <w:szCs w:val="20"/>
              </w:rPr>
              <w:t xml:space="preserve"> и </w:t>
            </w:r>
            <w:r w:rsidR="00234D81" w:rsidRPr="001C5E7E">
              <w:rPr>
                <w:sz w:val="20"/>
                <w:szCs w:val="20"/>
              </w:rPr>
              <w:t xml:space="preserve"> 06.12.2018 года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4275" w:type="dxa"/>
          </w:tcPr>
          <w:p w:rsidR="0075480A" w:rsidRPr="001C5E7E" w:rsidRDefault="0017383A" w:rsidP="0017383A">
            <w:pPr>
              <w:rPr>
                <w:b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В </w:t>
            </w:r>
            <w:proofErr w:type="spellStart"/>
            <w:r w:rsidRPr="001C5E7E">
              <w:rPr>
                <w:sz w:val="20"/>
                <w:szCs w:val="20"/>
              </w:rPr>
              <w:t>мун</w:t>
            </w:r>
            <w:proofErr w:type="gramStart"/>
            <w:r w:rsidRPr="001C5E7E">
              <w:rPr>
                <w:sz w:val="20"/>
                <w:szCs w:val="20"/>
              </w:rPr>
              <w:t>.у</w:t>
            </w:r>
            <w:proofErr w:type="gramEnd"/>
            <w:r w:rsidRPr="001C5E7E">
              <w:rPr>
                <w:sz w:val="20"/>
                <w:szCs w:val="20"/>
              </w:rPr>
              <w:t>чреждения</w:t>
            </w:r>
            <w:proofErr w:type="spellEnd"/>
            <w:r w:rsidRPr="001C5E7E">
              <w:rPr>
                <w:sz w:val="20"/>
                <w:szCs w:val="20"/>
              </w:rPr>
              <w:t xml:space="preserve"> направлены Методические рекомендации « Основные направления антикоррупционной деятельности в государственных ( </w:t>
            </w:r>
            <w:proofErr w:type="spellStart"/>
            <w:r w:rsidRPr="001C5E7E">
              <w:rPr>
                <w:sz w:val="20"/>
                <w:szCs w:val="20"/>
              </w:rPr>
              <w:t>муни-ципальных</w:t>
            </w:r>
            <w:proofErr w:type="spellEnd"/>
            <w:r w:rsidRPr="001C5E7E">
              <w:rPr>
                <w:sz w:val="20"/>
                <w:szCs w:val="20"/>
              </w:rPr>
              <w:t xml:space="preserve"> ) учреждениях, а также иных организациях, созданных для выполнения задач, поставленных перед исполнитель-</w:t>
            </w:r>
            <w:proofErr w:type="spellStart"/>
            <w:r w:rsidRPr="001C5E7E">
              <w:rPr>
                <w:sz w:val="20"/>
                <w:szCs w:val="20"/>
              </w:rPr>
              <w:t>ными</w:t>
            </w:r>
            <w:proofErr w:type="spellEnd"/>
            <w:r w:rsidRPr="001C5E7E">
              <w:rPr>
                <w:sz w:val="20"/>
                <w:szCs w:val="20"/>
              </w:rPr>
              <w:t xml:space="preserve"> органами Свердловской области  и органами местного самоуправления  муниципальных образований, расположенных на территории Свердловской области. В июне 2016 года  собраны отчеты об исполнении данных рекомендаций.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rPr>
          <w:trHeight w:val="3822"/>
        </w:trPr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Принятие мер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proofErr w:type="gramEnd"/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а) составление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75480A" w:rsidRPr="00CC3145" w:rsidRDefault="0075480A" w:rsidP="00A175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 председателя Думы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муниципального образования,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г) представление  лицу, ответственному за работу по профилактике коррупционных и иных правонарушений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д) обобщение практики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31 августа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 xml:space="preserve">ежегодно, до 1 марта 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ежегодно, до 20 января;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 w:rsidRPr="00CC3145">
              <w:rPr>
                <w:rFonts w:ascii="Times New Roman" w:hAnsi="Times New Roman" w:cs="Times New Roman"/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расположенном на территории Свердловской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области</w:t>
            </w:r>
            <w:proofErr w:type="gram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ежегодно, до 1 марта;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расположенного на территории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Свердловской области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>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4A6EFA" w:rsidRPr="001C5E7E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На муниципальную службу никто не поступал</w:t>
            </w: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1 октября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Рассмотрение на заседании Комиссии по координации работы по противодействию коррупции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 w:rsidR="004A6E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отчета о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</w:t>
            </w:r>
            <w:r w:rsidR="004A6E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нии</w:t>
            </w:r>
            <w:proofErr w:type="spell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Плана мероприятий 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расположенного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противодействию коррупции на 2018–2020 годы</w:t>
            </w:r>
          </w:p>
        </w:tc>
        <w:tc>
          <w:tcPr>
            <w:tcW w:w="4275" w:type="dxa"/>
          </w:tcPr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97225E" w:rsidRDefault="004A6EFA" w:rsidP="004A6E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>Вопрос по выполнению плана мероприятий рассматривается на заседании Комиссии ежеквартально</w:t>
            </w:r>
          </w:p>
        </w:tc>
        <w:tc>
          <w:tcPr>
            <w:tcW w:w="2480" w:type="dxa"/>
          </w:tcPr>
          <w:p w:rsidR="0075480A" w:rsidRPr="00070156" w:rsidRDefault="0075480A" w:rsidP="004A6E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ежегодно, в соответствии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 планом проведения заседаний </w:t>
            </w:r>
            <w:r w:rsidRPr="00070156">
              <w:rPr>
                <w:rFonts w:ascii="Times New Roman" w:hAnsi="Times New Roman"/>
                <w:sz w:val="16"/>
                <w:szCs w:val="16"/>
                <w:lang w:eastAsia="en-US"/>
              </w:rPr>
              <w:t>Комиссии по координации работы по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противодействию коррупции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 w:bidi="ru-RU"/>
              </w:rPr>
              <w:t>в Администрации Михайловского муниципального образования</w:t>
            </w:r>
            <w:r w:rsidRPr="000701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расположенном на территории Свердловской области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75480A" w:rsidRPr="00990718" w:rsidRDefault="00990718" w:rsidP="0099071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90718">
              <w:rPr>
                <w:b w:val="0"/>
                <w:color w:val="auto"/>
                <w:sz w:val="22"/>
                <w:szCs w:val="22"/>
              </w:rPr>
              <w:t xml:space="preserve">Отчет предоставляется ежеквартально, после заседания Комиссии </w:t>
            </w:r>
          </w:p>
        </w:tc>
        <w:tc>
          <w:tcPr>
            <w:tcW w:w="2480" w:type="dxa"/>
          </w:tcPr>
          <w:p w:rsidR="0075480A" w:rsidRPr="00CC3145" w:rsidRDefault="0075480A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20 июля отчетного года и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 информационно-телекоммуникационной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612DF9" w:rsidRDefault="00612DF9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2DF9">
              <w:rPr>
                <w:b w:val="0"/>
                <w:color w:val="auto"/>
                <w:sz w:val="22"/>
                <w:szCs w:val="22"/>
              </w:rPr>
              <w:t xml:space="preserve">Отчет будет размещен на сайте </w:t>
            </w:r>
            <w:proofErr w:type="gramStart"/>
            <w:r w:rsidRPr="00612DF9">
              <w:rPr>
                <w:b w:val="0"/>
                <w:color w:val="auto"/>
                <w:sz w:val="22"/>
                <w:szCs w:val="22"/>
              </w:rPr>
              <w:t>до</w:t>
            </w:r>
            <w:proofErr w:type="gramEnd"/>
            <w:r w:rsidRPr="00612DF9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75480A" w:rsidRPr="00612DF9" w:rsidRDefault="00612DF9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2DF9">
              <w:rPr>
                <w:b w:val="0"/>
                <w:color w:val="auto"/>
                <w:sz w:val="22"/>
                <w:szCs w:val="22"/>
              </w:rPr>
              <w:t>30 декабр</w:t>
            </w:r>
            <w:r>
              <w:rPr>
                <w:b w:val="0"/>
                <w:color w:val="auto"/>
                <w:sz w:val="22"/>
                <w:szCs w:val="22"/>
              </w:rPr>
              <w:t>я</w:t>
            </w:r>
            <w:r w:rsidRPr="00612DF9">
              <w:rPr>
                <w:b w:val="0"/>
                <w:color w:val="auto"/>
                <w:sz w:val="22"/>
                <w:szCs w:val="22"/>
              </w:rPr>
              <w:t xml:space="preserve"> 2018 года</w:t>
            </w:r>
          </w:p>
        </w:tc>
        <w:tc>
          <w:tcPr>
            <w:tcW w:w="2480" w:type="dxa"/>
          </w:tcPr>
          <w:p w:rsidR="0075480A" w:rsidRPr="00CC3145" w:rsidRDefault="0075480A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августа отчетного года и до 1 февраля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9557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Мониторинг хода реализации мероприятий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противодей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ствию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коррупции (федеральный антикоррупционный мониторинг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</w:t>
            </w:r>
            <w:r>
              <w:rPr>
                <w:sz w:val="22"/>
                <w:szCs w:val="22"/>
                <w:lang w:eastAsia="en-US" w:bidi="ru-RU"/>
              </w:rPr>
              <w:t xml:space="preserve">О, 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направление информации о результатах мониторинга в Департамент кадровой политики Губернатора Свердловской области и Правительства </w:t>
            </w:r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4275" w:type="dxa"/>
          </w:tcPr>
          <w:p w:rsidR="004A6EFA" w:rsidRPr="004A6EFA" w:rsidRDefault="004A6EFA" w:rsidP="004A6EFA">
            <w:pPr>
              <w:pStyle w:val="a3"/>
              <w:rPr>
                <w:sz w:val="22"/>
                <w:szCs w:val="22"/>
              </w:rPr>
            </w:pPr>
            <w:proofErr w:type="spellStart"/>
            <w:r w:rsidRPr="004A6EFA">
              <w:rPr>
                <w:sz w:val="22"/>
                <w:szCs w:val="22"/>
              </w:rPr>
              <w:t>Антикоррурционный</w:t>
            </w:r>
            <w:proofErr w:type="spellEnd"/>
            <w:r w:rsidRPr="004A6EFA">
              <w:rPr>
                <w:sz w:val="22"/>
                <w:szCs w:val="22"/>
              </w:rPr>
              <w:t xml:space="preserve"> мониторинг будет проведен за  </w:t>
            </w:r>
            <w:r w:rsidR="00612DF9">
              <w:rPr>
                <w:sz w:val="22"/>
                <w:szCs w:val="22"/>
              </w:rPr>
              <w:t>4</w:t>
            </w:r>
            <w:r w:rsidRPr="004A6EFA">
              <w:rPr>
                <w:sz w:val="22"/>
                <w:szCs w:val="22"/>
              </w:rPr>
              <w:t xml:space="preserve"> квартал 2018 года,</w:t>
            </w:r>
            <w:r w:rsidR="00612DF9">
              <w:rPr>
                <w:sz w:val="22"/>
                <w:szCs w:val="22"/>
              </w:rPr>
              <w:t xml:space="preserve"> и за год </w:t>
            </w:r>
            <w:r w:rsidRPr="004A6EFA">
              <w:rPr>
                <w:sz w:val="22"/>
                <w:szCs w:val="22"/>
              </w:rPr>
              <w:t xml:space="preserve"> данные  будут размещены в системе АСУ ИОГВ, и на сайте Михайловского МО.</w:t>
            </w:r>
          </w:p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955734" w:rsidRDefault="0075480A" w:rsidP="00356D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55734">
              <w:rPr>
                <w:sz w:val="16"/>
                <w:szCs w:val="16"/>
                <w:lang w:eastAsia="en-US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55734">
              <w:rPr>
                <w:sz w:val="16"/>
                <w:szCs w:val="16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эффективности противодействия коррупции в Свердловской области: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копии протоколов заседаний комиссии </w:t>
            </w:r>
            <w:r w:rsidR="004A6EFA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координации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работы по противодействию коррупции </w:t>
            </w:r>
            <w:r w:rsidRPr="00CC3145">
              <w:rPr>
                <w:sz w:val="22"/>
                <w:szCs w:val="22"/>
                <w:lang w:eastAsia="en-US" w:bidi="ru-RU"/>
              </w:rPr>
              <w:t>в 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  <w:proofErr w:type="gramEnd"/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г) реестр обращений по фактам коррупции, поступивших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Администрацию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нарастающим итогом по установленной форме</w:t>
            </w:r>
          </w:p>
        </w:tc>
        <w:tc>
          <w:tcPr>
            <w:tcW w:w="4275" w:type="dxa"/>
          </w:tcPr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lastRenderedPageBreak/>
              <w:t xml:space="preserve">Копия протокола заседания будет направлена до </w:t>
            </w:r>
            <w:r w:rsidR="00612DF9">
              <w:rPr>
                <w:b w:val="0"/>
                <w:color w:val="auto"/>
                <w:sz w:val="22"/>
                <w:szCs w:val="22"/>
              </w:rPr>
              <w:t>26</w:t>
            </w:r>
            <w:r w:rsidRPr="004A6EFA">
              <w:rPr>
                <w:b w:val="0"/>
                <w:color w:val="auto"/>
                <w:sz w:val="22"/>
                <w:szCs w:val="22"/>
              </w:rPr>
              <w:t>.1</w:t>
            </w:r>
            <w:r w:rsidR="00612DF9">
              <w:rPr>
                <w:b w:val="0"/>
                <w:color w:val="auto"/>
                <w:sz w:val="22"/>
                <w:szCs w:val="22"/>
              </w:rPr>
              <w:t>2</w:t>
            </w:r>
            <w:r w:rsidRPr="004A6EFA">
              <w:rPr>
                <w:b w:val="0"/>
                <w:color w:val="auto"/>
                <w:sz w:val="22"/>
                <w:szCs w:val="22"/>
              </w:rPr>
              <w:t>.2018 года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612DF9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Копия протокола была направлена </w:t>
            </w:r>
            <w:r w:rsidR="00EF3B5B">
              <w:rPr>
                <w:b w:val="0"/>
                <w:color w:val="auto"/>
                <w:sz w:val="22"/>
                <w:szCs w:val="22"/>
              </w:rPr>
              <w:t xml:space="preserve">07.12.2018 года 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Не было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Реестр будет направлен, обращений не поступало</w:t>
            </w:r>
          </w:p>
        </w:tc>
        <w:tc>
          <w:tcPr>
            <w:tcW w:w="2480" w:type="dxa"/>
          </w:tcPr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</w:t>
            </w:r>
            <w:r w:rsidRPr="00CC3145">
              <w:rPr>
                <w:sz w:val="20"/>
                <w:szCs w:val="20"/>
                <w:lang w:eastAsia="en-US"/>
              </w:rPr>
              <w:lastRenderedPageBreak/>
              <w:t xml:space="preserve">– до 5 октября отчетного года; за отчетный год –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lastRenderedPageBreak/>
              <w:t>Мониторинг наполняемости разделов, посвященных вопросам противодействия коррупции, на официальном сайте Михайловского муниципального образования,</w:t>
            </w:r>
            <w:r w:rsidRPr="00CC3145">
              <w:rPr>
                <w:bCs/>
                <w:sz w:val="22"/>
                <w:szCs w:val="22"/>
                <w:lang w:eastAsia="en-US"/>
              </w:rPr>
              <w:t xml:space="preserve"> расположенного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P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Мониторинг проводится постоянно</w:t>
            </w:r>
          </w:p>
        </w:tc>
        <w:tc>
          <w:tcPr>
            <w:tcW w:w="2480" w:type="dxa"/>
          </w:tcPr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1 декабря отчетного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Ввод информации в раздел «Муниципальная служба»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>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/>
              </w:rPr>
              <w:br/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расположенной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bCs/>
                <w:sz w:val="22"/>
                <w:szCs w:val="22"/>
                <w:lang w:eastAsia="en-US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bCs/>
                <w:sz w:val="22"/>
                <w:szCs w:val="22"/>
                <w:lang w:eastAsia="en-US"/>
              </w:rPr>
              <w:t>в) о д</w:t>
            </w:r>
            <w:r w:rsidRPr="00CC3145">
              <w:rPr>
                <w:sz w:val="22"/>
                <w:szCs w:val="22"/>
                <w:lang w:eastAsia="en-US"/>
              </w:rPr>
              <w:t xml:space="preserve">олжностных лицах 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за </w:t>
            </w:r>
            <w:r w:rsidR="004234E7">
              <w:rPr>
                <w:b w:val="0"/>
                <w:color w:val="auto"/>
                <w:sz w:val="22"/>
                <w:szCs w:val="22"/>
              </w:rPr>
              <w:t>4</w:t>
            </w:r>
            <w:r w:rsidRPr="00D55F8C">
              <w:rPr>
                <w:b w:val="0"/>
                <w:color w:val="auto"/>
                <w:sz w:val="22"/>
                <w:szCs w:val="22"/>
              </w:rPr>
              <w:t xml:space="preserve"> квартал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за </w:t>
            </w:r>
            <w:r>
              <w:rPr>
                <w:b w:val="0"/>
                <w:color w:val="auto"/>
                <w:sz w:val="22"/>
                <w:szCs w:val="22"/>
              </w:rPr>
              <w:t>4</w:t>
            </w:r>
            <w:r w:rsidRPr="00D55F8C">
              <w:rPr>
                <w:b w:val="0"/>
                <w:color w:val="auto"/>
                <w:sz w:val="22"/>
                <w:szCs w:val="22"/>
              </w:rPr>
              <w:t xml:space="preserve"> квартал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за </w:t>
            </w:r>
            <w:r>
              <w:rPr>
                <w:b w:val="0"/>
                <w:color w:val="auto"/>
                <w:sz w:val="22"/>
                <w:szCs w:val="22"/>
              </w:rPr>
              <w:t>4</w:t>
            </w:r>
            <w:r w:rsidRPr="00D55F8C">
              <w:rPr>
                <w:b w:val="0"/>
                <w:color w:val="auto"/>
                <w:sz w:val="22"/>
                <w:szCs w:val="22"/>
              </w:rPr>
              <w:t xml:space="preserve"> квартал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P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>ежеквартально, до 15 числа последнего месяца отчетного квартала</w:t>
            </w: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772582" w:rsidRDefault="00772582" w:rsidP="00772582">
      <w:pPr>
        <w:rPr>
          <w:color w:val="FF0000"/>
        </w:rPr>
      </w:pPr>
    </w:p>
    <w:p w:rsidR="00772582" w:rsidRDefault="00772582" w:rsidP="00772582"/>
    <w:p w:rsidR="001F5660" w:rsidRDefault="001F5660"/>
    <w:sectPr w:rsidR="001F5660" w:rsidSect="00197E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D"/>
    <w:rsid w:val="00070156"/>
    <w:rsid w:val="00100B10"/>
    <w:rsid w:val="0017383A"/>
    <w:rsid w:val="00197E11"/>
    <w:rsid w:val="001C5E7E"/>
    <w:rsid w:val="001F5660"/>
    <w:rsid w:val="002148B3"/>
    <w:rsid w:val="00234D81"/>
    <w:rsid w:val="002F4D62"/>
    <w:rsid w:val="00307120"/>
    <w:rsid w:val="003E041A"/>
    <w:rsid w:val="004234E7"/>
    <w:rsid w:val="00454379"/>
    <w:rsid w:val="004A6EFA"/>
    <w:rsid w:val="0052230D"/>
    <w:rsid w:val="005815AE"/>
    <w:rsid w:val="005953F0"/>
    <w:rsid w:val="005C58EE"/>
    <w:rsid w:val="005D283A"/>
    <w:rsid w:val="005F42A1"/>
    <w:rsid w:val="006114A2"/>
    <w:rsid w:val="00612DF9"/>
    <w:rsid w:val="006320FE"/>
    <w:rsid w:val="0066311F"/>
    <w:rsid w:val="006D0F6A"/>
    <w:rsid w:val="00726E0F"/>
    <w:rsid w:val="007421AA"/>
    <w:rsid w:val="00746BC6"/>
    <w:rsid w:val="0075480A"/>
    <w:rsid w:val="00772582"/>
    <w:rsid w:val="007756C7"/>
    <w:rsid w:val="007C3513"/>
    <w:rsid w:val="0086079D"/>
    <w:rsid w:val="008D7BB8"/>
    <w:rsid w:val="00955734"/>
    <w:rsid w:val="00990718"/>
    <w:rsid w:val="009C7A90"/>
    <w:rsid w:val="009F7897"/>
    <w:rsid w:val="00A17549"/>
    <w:rsid w:val="00AA32F2"/>
    <w:rsid w:val="00BF2003"/>
    <w:rsid w:val="00C607B6"/>
    <w:rsid w:val="00C608C3"/>
    <w:rsid w:val="00CC3145"/>
    <w:rsid w:val="00CF5523"/>
    <w:rsid w:val="00D075E7"/>
    <w:rsid w:val="00D55F8C"/>
    <w:rsid w:val="00D81953"/>
    <w:rsid w:val="00EA118A"/>
    <w:rsid w:val="00EC1BDD"/>
    <w:rsid w:val="00EF3B5B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0FC8-059B-41BD-9191-7A96008F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2018-12-19T10:16:00Z</cp:lastPrinted>
  <dcterms:created xsi:type="dcterms:W3CDTF">2018-09-21T10:00:00Z</dcterms:created>
  <dcterms:modified xsi:type="dcterms:W3CDTF">2019-02-11T04:04:00Z</dcterms:modified>
</cp:coreProperties>
</file>